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9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588"/>
        <w:gridCol w:w="7802"/>
      </w:tblGrid>
      <w:tr w:rsidR="006104FA" w14:paraId="43089863" w14:textId="77777777">
        <w:tc>
          <w:tcPr>
            <w:tcW w:w="1588" w:type="dxa"/>
            <w:vAlign w:val="center"/>
          </w:tcPr>
          <w:p w14:paraId="1EE8DC5D" w14:textId="77777777" w:rsidR="006104FA" w:rsidRDefault="00C522B5">
            <w:pPr>
              <w:keepLines/>
              <w:widowControl w:val="0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00233F" wp14:editId="3F54F5AA">
                  <wp:extent cx="723900" cy="828675"/>
                  <wp:effectExtent l="0" t="0" r="0" b="0"/>
                  <wp:docPr id="1" name="Рисунок 1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4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1" w:type="dxa"/>
            <w:vAlign w:val="center"/>
          </w:tcPr>
          <w:p w14:paraId="665AA00B" w14:textId="77777777" w:rsidR="006104FA" w:rsidRDefault="00C522B5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3DBAB20B" w14:textId="77777777" w:rsidR="006104FA" w:rsidRDefault="00C522B5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  <w:t xml:space="preserve">Калужский филиал </w:t>
            </w:r>
          </w:p>
          <w:p w14:paraId="3E4D26FD" w14:textId="77777777" w:rsidR="006104FA" w:rsidRDefault="00C522B5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  <w:t xml:space="preserve">федерального государственного бюджетного </w:t>
            </w:r>
          </w:p>
          <w:p w14:paraId="30DD8D54" w14:textId="77777777" w:rsidR="006104FA" w:rsidRDefault="00C522B5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  <w:t>образовательного учреждения высшего образования</w:t>
            </w:r>
          </w:p>
          <w:p w14:paraId="3E83AC0D" w14:textId="77777777" w:rsidR="006104FA" w:rsidRDefault="00C522B5">
            <w:pPr>
              <w:keepLines/>
              <w:widowControl w:val="0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5C6C5513" w14:textId="77777777" w:rsidR="006104FA" w:rsidRDefault="00C522B5">
            <w:pPr>
              <w:keepLines/>
              <w:widowControl w:val="0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(КФ МГТУ им. Н.Э. Баумана)</w:t>
            </w:r>
          </w:p>
        </w:tc>
      </w:tr>
    </w:tbl>
    <w:tbl>
      <w:tblPr>
        <w:tblStyle w:val="ab"/>
        <w:tblW w:w="9355" w:type="dxa"/>
        <w:tblLayout w:type="fixed"/>
        <w:tblLook w:val="04A0" w:firstRow="1" w:lastRow="0" w:firstColumn="1" w:lastColumn="0" w:noHBand="0" w:noVBand="1"/>
      </w:tblPr>
      <w:tblGrid>
        <w:gridCol w:w="2021"/>
        <w:gridCol w:w="7334"/>
      </w:tblGrid>
      <w:tr w:rsidR="006104FA" w14:paraId="52D9FAE2" w14:textId="77777777">
        <w:trPr>
          <w:trHeight w:val="454"/>
        </w:trPr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CAE9AD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ФАКУЛЬТЕТ</w:t>
            </w:r>
          </w:p>
        </w:tc>
        <w:tc>
          <w:tcPr>
            <w:tcW w:w="7333" w:type="dxa"/>
            <w:tcBorders>
              <w:top w:val="nil"/>
              <w:left w:val="nil"/>
              <w:right w:val="nil"/>
            </w:tcBorders>
            <w:vAlign w:val="bottom"/>
          </w:tcPr>
          <w:p w14:paraId="72737846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МК «Машиностроительный»</w:t>
            </w:r>
          </w:p>
        </w:tc>
      </w:tr>
      <w:tr w:rsidR="006104FA" w14:paraId="04FD3329" w14:textId="77777777">
        <w:trPr>
          <w:trHeight w:val="454"/>
        </w:trPr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7A87D9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КАФЕДРА</w:t>
            </w:r>
          </w:p>
        </w:tc>
        <w:tc>
          <w:tcPr>
            <w:tcW w:w="7333" w:type="dxa"/>
            <w:tcBorders>
              <w:left w:val="nil"/>
              <w:right w:val="nil"/>
            </w:tcBorders>
            <w:vAlign w:val="bottom"/>
          </w:tcPr>
          <w:p w14:paraId="6ABA37D7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МК10 «Высшая математика и физика»</w:t>
            </w:r>
          </w:p>
        </w:tc>
      </w:tr>
    </w:tbl>
    <w:p w14:paraId="00A06FA2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25E7551F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36B953BD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7ECE57F4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4D112F84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2758A8CE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14:paraId="0F50B61D" w14:textId="4645CC5F" w:rsidR="006104FA" w:rsidRPr="005C0BD8" w:rsidRDefault="00C522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Домашняя работа №</w:t>
      </w:r>
      <w:r w:rsidR="005C0BD8" w:rsidRPr="005C0BD8"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2</w:t>
      </w:r>
    </w:p>
    <w:p w14:paraId="266730C2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5FC63B1F" w14:textId="4BE0B60C" w:rsidR="006104FA" w:rsidRDefault="00C522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«</w:t>
      </w:r>
      <w:r w:rsidR="005C0BD8" w:rsidRPr="005C0BD8">
        <w:rPr>
          <w:rFonts w:ascii="Times New Roman" w:hAnsi="Times New Roman" w:cs="Times New Roman"/>
          <w:b/>
          <w:sz w:val="32"/>
          <w:szCs w:val="32"/>
        </w:rPr>
        <w:t xml:space="preserve">Обработка изображений на основе </w:t>
      </w:r>
      <w:proofErr w:type="spellStart"/>
      <w:r w:rsidR="005C0BD8" w:rsidRPr="005C0BD8">
        <w:rPr>
          <w:rFonts w:ascii="Times New Roman" w:hAnsi="Times New Roman" w:cs="Times New Roman"/>
          <w:b/>
          <w:sz w:val="32"/>
          <w:szCs w:val="32"/>
        </w:rPr>
        <w:t>вейвлетпреобразований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»</w:t>
      </w:r>
    </w:p>
    <w:p w14:paraId="52D6FA63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1C5097E9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5AE0875B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72B5935C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3AE32071" w14:textId="77777777" w:rsidR="006104FA" w:rsidRDefault="00C522B5">
      <w:pPr>
        <w:spacing w:after="0" w:line="240" w:lineRule="auto"/>
        <w:ind w:left="2694" w:hanging="2694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ДИСЦИПЛИНА: «Вейвлет-преобразование сигналов»</w:t>
      </w:r>
    </w:p>
    <w:p w14:paraId="366057CF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</w:p>
    <w:p w14:paraId="291561FD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45CECD2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6BF5F9D2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67DDCB5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ab"/>
        <w:tblW w:w="9634" w:type="dxa"/>
        <w:tblLayout w:type="fixed"/>
        <w:tblLook w:val="04A0" w:firstRow="1" w:lastRow="0" w:firstColumn="1" w:lastColumn="0" w:noHBand="0" w:noVBand="1"/>
      </w:tblPr>
      <w:tblGrid>
        <w:gridCol w:w="1863"/>
        <w:gridCol w:w="2528"/>
        <w:gridCol w:w="283"/>
        <w:gridCol w:w="1964"/>
        <w:gridCol w:w="311"/>
        <w:gridCol w:w="2375"/>
        <w:gridCol w:w="310"/>
      </w:tblGrid>
      <w:tr w:rsidR="006104FA" w14:paraId="08EBFC20" w14:textId="77777777">
        <w:tc>
          <w:tcPr>
            <w:tcW w:w="439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88E97D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Выполнил: студент гр. ИУК4-11М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072432A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4" w:type="dxa"/>
            <w:tcBorders>
              <w:top w:val="nil"/>
              <w:left w:val="nil"/>
              <w:right w:val="nil"/>
            </w:tcBorders>
          </w:tcPr>
          <w:p w14:paraId="1A878B89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00C21C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</w:p>
        </w:tc>
        <w:tc>
          <w:tcPr>
            <w:tcW w:w="2375" w:type="dxa"/>
            <w:tcBorders>
              <w:top w:val="nil"/>
              <w:left w:val="nil"/>
              <w:right w:val="nil"/>
            </w:tcBorders>
          </w:tcPr>
          <w:p w14:paraId="0123A6FC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Сафронов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Н.С.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C9B9DC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104FA" w14:paraId="7FD16F00" w14:textId="77777777">
        <w:tc>
          <w:tcPr>
            <w:tcW w:w="1862" w:type="dxa"/>
            <w:tcBorders>
              <w:top w:val="nil"/>
              <w:left w:val="nil"/>
              <w:bottom w:val="nil"/>
              <w:right w:val="nil"/>
            </w:tcBorders>
          </w:tcPr>
          <w:p w14:paraId="60341657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528" w:type="dxa"/>
            <w:tcBorders>
              <w:top w:val="nil"/>
              <w:left w:val="nil"/>
              <w:bottom w:val="nil"/>
              <w:right w:val="nil"/>
            </w:tcBorders>
          </w:tcPr>
          <w:p w14:paraId="4949E2B8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328B81E3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4" w:type="dxa"/>
            <w:tcBorders>
              <w:left w:val="nil"/>
              <w:bottom w:val="nil"/>
              <w:right w:val="nil"/>
            </w:tcBorders>
          </w:tcPr>
          <w:p w14:paraId="2D02C186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(подпись)</w:t>
            </w:r>
          </w:p>
        </w:tc>
        <w:tc>
          <w:tcPr>
            <w:tcW w:w="3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C70646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5" w:type="dxa"/>
            <w:tcBorders>
              <w:left w:val="nil"/>
              <w:bottom w:val="nil"/>
              <w:right w:val="nil"/>
            </w:tcBorders>
          </w:tcPr>
          <w:p w14:paraId="3748880B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(Ф.И.О.)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97D4F3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6104FA" w14:paraId="33B3B02D" w14:textId="77777777">
        <w:tc>
          <w:tcPr>
            <w:tcW w:w="439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9C559A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Проверил: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88CBF80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4" w:type="dxa"/>
            <w:tcBorders>
              <w:top w:val="nil"/>
              <w:left w:val="nil"/>
              <w:right w:val="nil"/>
            </w:tcBorders>
          </w:tcPr>
          <w:p w14:paraId="3A9B6113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E7EBFE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</w:p>
        </w:tc>
        <w:tc>
          <w:tcPr>
            <w:tcW w:w="2375" w:type="dxa"/>
            <w:tcBorders>
              <w:top w:val="nil"/>
              <w:left w:val="nil"/>
              <w:right w:val="nil"/>
            </w:tcBorders>
          </w:tcPr>
          <w:p w14:paraId="5D556429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Степанов С.Е.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F06086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104FA" w14:paraId="04A551F4" w14:textId="77777777">
        <w:tc>
          <w:tcPr>
            <w:tcW w:w="1862" w:type="dxa"/>
            <w:tcBorders>
              <w:top w:val="nil"/>
              <w:left w:val="nil"/>
              <w:bottom w:val="nil"/>
              <w:right w:val="nil"/>
            </w:tcBorders>
          </w:tcPr>
          <w:p w14:paraId="0F7A6A5E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528" w:type="dxa"/>
            <w:tcBorders>
              <w:top w:val="nil"/>
              <w:left w:val="nil"/>
              <w:bottom w:val="nil"/>
              <w:right w:val="nil"/>
            </w:tcBorders>
          </w:tcPr>
          <w:p w14:paraId="664F5E94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DEC4A15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4" w:type="dxa"/>
            <w:tcBorders>
              <w:top w:val="nil"/>
              <w:left w:val="nil"/>
              <w:bottom w:val="nil"/>
              <w:right w:val="nil"/>
            </w:tcBorders>
          </w:tcPr>
          <w:p w14:paraId="3CE2B3D6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(подпись)</w:t>
            </w:r>
          </w:p>
        </w:tc>
        <w:tc>
          <w:tcPr>
            <w:tcW w:w="3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19F906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5" w:type="dxa"/>
            <w:tcBorders>
              <w:top w:val="nil"/>
              <w:left w:val="nil"/>
              <w:bottom w:val="nil"/>
              <w:right w:val="nil"/>
            </w:tcBorders>
          </w:tcPr>
          <w:p w14:paraId="5F7344AD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(Ф.И.О.)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41E9775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545A713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6C276EE6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D65614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570" w:type="dxa"/>
        <w:tblLayout w:type="fixed"/>
        <w:tblLook w:val="04A0" w:firstRow="1" w:lastRow="0" w:firstColumn="1" w:lastColumn="0" w:noHBand="0" w:noVBand="1"/>
      </w:tblPr>
      <w:tblGrid>
        <w:gridCol w:w="3179"/>
        <w:gridCol w:w="6391"/>
      </w:tblGrid>
      <w:tr w:rsidR="006104FA" w14:paraId="06165A36" w14:textId="77777777">
        <w:trPr>
          <w:trHeight w:val="877"/>
        </w:trPr>
        <w:tc>
          <w:tcPr>
            <w:tcW w:w="9569" w:type="dxa"/>
            <w:gridSpan w:val="2"/>
          </w:tcPr>
          <w:p w14:paraId="1CB12618" w14:textId="77777777" w:rsidR="006104FA" w:rsidRDefault="00C522B5">
            <w:pPr>
              <w:snapToGrid w:val="0"/>
              <w:spacing w:afterAutospacing="1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сдачи (защиты):</w:t>
            </w:r>
          </w:p>
          <w:p w14:paraId="530F1E9D" w14:textId="77777777" w:rsidR="006104FA" w:rsidRDefault="00C522B5">
            <w:pPr>
              <w:snapToGrid w:val="0"/>
              <w:spacing w:after="0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сдачи (защиты):</w:t>
            </w:r>
          </w:p>
        </w:tc>
      </w:tr>
      <w:tr w:rsidR="006104FA" w14:paraId="092158ED" w14:textId="77777777">
        <w:trPr>
          <w:trHeight w:val="1096"/>
        </w:trPr>
        <w:tc>
          <w:tcPr>
            <w:tcW w:w="3179" w:type="dxa"/>
          </w:tcPr>
          <w:p w14:paraId="228F6FAF" w14:textId="77777777" w:rsidR="006104FA" w:rsidRDefault="006104FA">
            <w:pPr>
              <w:snapToGrid w:val="0"/>
              <w:spacing w:after="0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390" w:type="dxa"/>
          </w:tcPr>
          <w:p w14:paraId="73BC4A89" w14:textId="77777777" w:rsidR="006104FA" w:rsidRDefault="00C522B5">
            <w:pPr>
              <w:spacing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 Балльная оценка:</w:t>
            </w:r>
          </w:p>
          <w:p w14:paraId="1984724B" w14:textId="77777777" w:rsidR="006104FA" w:rsidRDefault="00C522B5">
            <w:pPr>
              <w:spacing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Оценка: </w:t>
            </w:r>
          </w:p>
        </w:tc>
      </w:tr>
    </w:tbl>
    <w:p w14:paraId="5F5D3FFB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6C6FC1" w14:textId="77777777" w:rsidR="006104FA" w:rsidRDefault="00C522B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Калуга, 2024</w:t>
      </w:r>
    </w:p>
    <w:p w14:paraId="36080459" w14:textId="77777777" w:rsidR="006104FA" w:rsidRDefault="006104FA">
      <w:pPr>
        <w:pStyle w:val="a4"/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1FC17" w14:textId="57CDBD08" w:rsidR="006104FA" w:rsidRDefault="00C522B5" w:rsidP="00A1122D">
      <w:pPr>
        <w:rPr>
          <w:rFonts w:ascii="Times New Roman" w:hAnsi="Times New Roman" w:cs="Times New Roman"/>
          <w:i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ab/>
        <w:t>Задание 1</w:t>
      </w:r>
    </w:p>
    <w:p w14:paraId="6A56ADAA" w14:textId="75FFA34C" w:rsidR="00A1122D" w:rsidRPr="00A1122D" w:rsidRDefault="00A1122D" w:rsidP="00A1122D">
      <w:pPr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iCs/>
          <w:sz w:val="28"/>
          <w:szCs w:val="24"/>
        </w:rPr>
        <w:tab/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Рассмотрим матрицу изображения </w:t>
      </w:r>
      <m:oMath>
        <m:r>
          <w:rPr>
            <w:rFonts w:ascii="Cambria Math" w:eastAsiaTheme="minorEastAsia" w:hAnsi="Cambria Math" w:cs="Times New Roman"/>
            <w:sz w:val="28"/>
            <w:szCs w:val="24"/>
          </w:rPr>
          <m:t>X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размера </w:t>
      </w:r>
      <m:oMath>
        <m:r>
          <w:rPr>
            <w:rFonts w:ascii="Cambria Math" w:eastAsiaTheme="minorEastAsia" w:hAnsi="Cambria Math" w:cs="Times New Roman"/>
            <w:sz w:val="28"/>
            <w:szCs w:val="24"/>
          </w:rPr>
          <m:t>8</m:t>
        </m:r>
        <m:r>
          <w:rPr>
            <w:rFonts w:ascii="Cambria Math" w:eastAsiaTheme="minorEastAsia" w:hAnsi="Cambria Math" w:cs="Times New Roman"/>
            <w:sz w:val="28"/>
            <w:szCs w:val="24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4"/>
          </w:rPr>
          <m:t>8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. Элемент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28"/>
            <w:szCs w:val="24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Gr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·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+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Num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·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j</m:t>
            </m:r>
          </m:e>
        </m:d>
        <m:r>
          <w:rPr>
            <w:rFonts w:ascii="Cambria Math" w:eastAsiaTheme="minorEastAsia" w:hAnsi="Cambria Math" w:cs="Times New Roman"/>
            <w:sz w:val="28"/>
            <w:szCs w:val="24"/>
          </w:rPr>
          <m:t xml:space="preserve"> </m:t>
        </m:r>
        <m:r>
          <w:rPr>
            <w:rFonts w:ascii="Cambria Math" w:eastAsiaTheme="minorEastAsia" w:hAnsi="Cambria Math" w:cs="Times New Roman"/>
            <w:sz w:val="28"/>
            <w:szCs w:val="24"/>
            <w:lang w:val="en-US"/>
          </w:rPr>
          <m:t>mod</m:t>
        </m:r>
        <m:r>
          <w:rPr>
            <w:rFonts w:ascii="Cambria Math" w:eastAsiaTheme="minorEastAsia" w:hAnsi="Cambria Math" w:cs="Times New Roman"/>
            <w:sz w:val="28"/>
            <w:szCs w:val="24"/>
          </w:rPr>
          <m:t xml:space="preserve"> 23</m:t>
        </m:r>
        <m:r>
          <w:rPr>
            <w:rFonts w:ascii="Cambria Math" w:eastAsiaTheme="minorEastAsia" w:hAnsi="Cambria Math" w:cs="Times New Roman"/>
            <w:sz w:val="28"/>
            <w:szCs w:val="24"/>
          </w:rPr>
          <m:t xml:space="preserve"> 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представляет интенсивность сигнала в точке (i, j).</w:t>
      </w:r>
    </w:p>
    <w:p w14:paraId="37B2B50C" w14:textId="77AD11B9" w:rsidR="00A1122D" w:rsidRP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a) Запишите формулы преобразования двумерного сигнала, используя </w:t>
      </w:r>
      <w:r>
        <w:rPr>
          <w:rFonts w:ascii="Times New Roman" w:eastAsiaTheme="minorEastAsia" w:hAnsi="Times New Roman" w:cs="Times New Roman"/>
          <w:iCs/>
          <w:sz w:val="28"/>
          <w:szCs w:val="24"/>
        </w:rPr>
        <w:t>м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атричное</w:t>
      </w:r>
      <w:r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представление.</w:t>
      </w:r>
    </w:p>
    <w:p w14:paraId="4CEF7AD9" w14:textId="77777777" w:rsid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b) Примените прямое вейвлет-преобразование Хаара к изображению, используя матрицу</w:t>
      </w:r>
      <w:r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анализа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a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.</w:t>
      </w:r>
    </w:p>
    <w:p w14:paraId="3B53A852" w14:textId="250BB36F" w:rsidR="00A1122D" w:rsidRP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c) Обнулите все вейвлет коэффициенты, меньшие по абсолютной величине, чем 1.</w:t>
      </w:r>
    </w:p>
    <w:p w14:paraId="136D2629" w14:textId="58CE2B94" w:rsidR="00A1122D" w:rsidRPr="00A1122D" w:rsidRDefault="00A1122D" w:rsidP="00C838D4">
      <w:pPr>
        <w:ind w:firstLine="709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d) Восстановите сигнал, используя матрицу синтеза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s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.</w:t>
      </w:r>
    </w:p>
    <w:p w14:paraId="5D5DBA99" w14:textId="378C2FF8" w:rsidR="00A1122D" w:rsidRP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e) Найдите норму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1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погрешности между оригинальным и восстановленным изображением.</w:t>
      </w:r>
    </w:p>
    <w:p w14:paraId="0AD9BCDE" w14:textId="7EAFCF74" w:rsid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В отчёт включите матрицы преобразования двумерного сигнала, исходную матрицу </w:t>
      </w:r>
      <m:oMath>
        <m:r>
          <w:rPr>
            <w:rFonts w:ascii="Cambria Math" w:eastAsiaTheme="minorEastAsia" w:hAnsi="Cambria Math" w:cs="Times New Roman"/>
            <w:sz w:val="28"/>
            <w:szCs w:val="24"/>
          </w:rPr>
          <m:t>X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, матрицу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вейвлет-коэффициентов </w:t>
      </w:r>
      <m:oMath>
        <m:r>
          <w:rPr>
            <w:rFonts w:ascii="Cambria Math" w:eastAsiaTheme="minorEastAsia" w:hAnsi="Cambria Math" w:cs="Times New Roman"/>
            <w:sz w:val="28"/>
            <w:szCs w:val="24"/>
          </w:rPr>
          <m:t>Y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, матрицу после обнуления части коэффициентов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1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, восстановленное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изображение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1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, норму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1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погрешности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4"/>
          </w:rPr>
          <m:t>ϵ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.</w:t>
      </w:r>
    </w:p>
    <w:p w14:paraId="39B68A2E" w14:textId="01323511" w:rsidR="00C838D4" w:rsidRDefault="00C838D4" w:rsidP="00C838D4">
      <w:pPr>
        <w:ind w:firstLine="709"/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  <w:t>Решение</w:t>
      </w:r>
    </w:p>
    <w:p w14:paraId="7E2A8FC9" w14:textId="39FE2333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  <w:drawing>
          <wp:inline distT="0" distB="0" distL="0" distR="0" wp14:anchorId="17254F59" wp14:editId="0D61CBF2">
            <wp:extent cx="2257740" cy="1600423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  <w:br/>
        <w:t>Рисунок 1.1 –</w:t>
      </w:r>
      <w:r>
        <w:rPr>
          <w:rFonts w:ascii="Times New Roman" w:eastAsiaTheme="minorEastAsia" w:hAnsi="Times New Roman" w:cs="Times New Roman"/>
          <w:iCs/>
          <w:sz w:val="28"/>
          <w:szCs w:val="24"/>
        </w:rPr>
        <w:t xml:space="preserve"> Исходная матрица</w:t>
      </w:r>
    </w:p>
    <w:p w14:paraId="5B3DC19B" w14:textId="41AA3F1C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eastAsiaTheme="minorEastAsia" w:hAnsi="Times New Roman" w:cs="Times New Roman"/>
          <w:iCs/>
          <w:sz w:val="28"/>
          <w:szCs w:val="24"/>
        </w:rPr>
        <w:drawing>
          <wp:inline distT="0" distB="0" distL="0" distR="0" wp14:anchorId="2308C1D2" wp14:editId="6BCCA93A">
            <wp:extent cx="3314700" cy="19197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1191" cy="192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EE95" w14:textId="250E0312" w:rsidR="006104FA" w:rsidRPr="00B638A0" w:rsidRDefault="00C522B5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 w:rsidR="00C838D4"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 w:rsidR="00C838D4">
        <w:rPr>
          <w:rFonts w:ascii="Times New Roman" w:hAnsi="Times New Roman" w:cs="Times New Roman"/>
          <w:iCs/>
          <w:sz w:val="28"/>
          <w:szCs w:val="24"/>
        </w:rPr>
        <w:t>Функция построения матрицы анализа Хаара</w:t>
      </w:r>
    </w:p>
    <w:p w14:paraId="4CE49BEB" w14:textId="77777777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lastRenderedPageBreak/>
        <w:drawing>
          <wp:inline distT="0" distB="0" distL="0" distR="0" wp14:anchorId="3584A94B" wp14:editId="2741A4ED">
            <wp:extent cx="3505200" cy="37183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9888" cy="37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5FAF" w14:textId="3F504D4C" w:rsidR="00C838D4" w:rsidRPr="00B638A0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Результат построения матриц анализа и синтеза Хаара</w:t>
      </w:r>
    </w:p>
    <w:p w14:paraId="3F67B977" w14:textId="77777777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drawing>
          <wp:inline distT="0" distB="0" distL="0" distR="0" wp14:anchorId="4B882B11" wp14:editId="3DBD45E7">
            <wp:extent cx="3771900" cy="17987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8201" cy="18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F0A9" w14:textId="02C7C692" w:rsidR="00C838D4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Построение матрицы вейвлет-коэффициентов</w:t>
      </w:r>
    </w:p>
    <w:p w14:paraId="2F893636" w14:textId="78AF649F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eastAsiaTheme="minorEastAsia" w:hAnsi="Times New Roman" w:cs="Times New Roman"/>
          <w:iCs/>
          <w:sz w:val="28"/>
          <w:szCs w:val="24"/>
        </w:rPr>
        <w:drawing>
          <wp:inline distT="0" distB="0" distL="0" distR="0" wp14:anchorId="7BB41AB3" wp14:editId="20CCE790">
            <wp:extent cx="4048125" cy="201566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3253" cy="20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935A" w14:textId="0B9C4F12" w:rsidR="00C838D4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5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Обнуление коэффициентов, меньших 1</w:t>
      </w:r>
    </w:p>
    <w:p w14:paraId="4519801E" w14:textId="77777777" w:rsidR="00C838D4" w:rsidRPr="00B638A0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0A5F3246" w14:textId="77777777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lastRenderedPageBreak/>
        <w:drawing>
          <wp:inline distT="0" distB="0" distL="0" distR="0" wp14:anchorId="366C9103" wp14:editId="0A270C23">
            <wp:extent cx="3905250" cy="204766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2936" cy="20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4B8D" w14:textId="5E8F526C" w:rsidR="00C838D4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6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Результат восстановления сигнала</w:t>
      </w:r>
    </w:p>
    <w:p w14:paraId="64A1D497" w14:textId="77777777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drawing>
          <wp:inline distT="0" distB="0" distL="0" distR="0" wp14:anchorId="6B12760C" wp14:editId="4AB4EA95">
            <wp:extent cx="2343150" cy="67828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6674" cy="67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9074" w14:textId="01A3E08C" w:rsidR="00C838D4" w:rsidRPr="00C838D4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7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 xml:space="preserve">Норма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4"/>
        </w:rPr>
        <w:t xml:space="preserve"> погрешности</w:t>
      </w:r>
    </w:p>
    <w:p w14:paraId="61D9DECB" w14:textId="77777777" w:rsidR="006104FA" w:rsidRDefault="00C522B5">
      <w:pPr>
        <w:ind w:firstLine="708"/>
        <w:rPr>
          <w:rFonts w:ascii="Times New Roman" w:hAnsi="Times New Roman" w:cs="Times New Roman"/>
          <w:b/>
          <w:bCs/>
          <w:iCs/>
          <w:sz w:val="28"/>
          <w:szCs w:val="24"/>
        </w:rPr>
      </w:pPr>
      <w:r>
        <w:rPr>
          <w:rFonts w:ascii="Times New Roman" w:hAnsi="Times New Roman" w:cs="Times New Roman"/>
          <w:b/>
          <w:bCs/>
          <w:iCs/>
          <w:sz w:val="28"/>
          <w:szCs w:val="24"/>
        </w:rPr>
        <w:t>Задание 2</w:t>
      </w:r>
    </w:p>
    <w:p w14:paraId="7EF3B4FC" w14:textId="77777777" w:rsidR="00C838D4" w:rsidRDefault="00C522B5" w:rsidP="00C838D4">
      <w:pPr>
        <w:jc w:val="both"/>
        <w:rPr>
          <w:rFonts w:ascii="Times New Roman" w:hAnsi="Times New Roman" w:cs="Times New Roman"/>
          <w:iCs/>
          <w:sz w:val="28"/>
          <w:szCs w:val="24"/>
        </w:rPr>
      </w:pPr>
      <w:r>
        <w:rPr>
          <w:rFonts w:ascii="Times New Roman" w:hAnsi="Times New Roman" w:cs="Times New Roman"/>
          <w:iCs/>
          <w:sz w:val="28"/>
          <w:szCs w:val="24"/>
        </w:rPr>
        <w:tab/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t>a) Загрузите изображение размера 256</w:t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sym w:font="Symbol" w:char="F0B4"/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t>256, 512</w:t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sym w:font="Symbol" w:char="F0B4"/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t>512 или 1024</w:t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sym w:font="Symbol" w:char="F0B4"/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t xml:space="preserve">1024, используя шкалу и цветовую карту </w:t>
      </w:r>
      <w:proofErr w:type="spellStart"/>
      <w:r w:rsidR="00C838D4" w:rsidRPr="00C838D4">
        <w:rPr>
          <w:rFonts w:ascii="Times New Roman" w:hAnsi="Times New Roman" w:cs="Times New Roman"/>
          <w:iCs/>
          <w:sz w:val="28"/>
          <w:szCs w:val="24"/>
        </w:rPr>
        <w:t>gray.</w:t>
      </w:r>
      <w:proofErr w:type="spellEnd"/>
    </w:p>
    <w:p w14:paraId="09744FE0" w14:textId="77777777" w:rsidR="00C838D4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 xml:space="preserve">b) Проведите одноуровневое разложение, используя вейвлет </w:t>
      </w:r>
      <w:proofErr w:type="spellStart"/>
      <w:r w:rsidRPr="00C838D4">
        <w:rPr>
          <w:rFonts w:ascii="Times New Roman" w:hAnsi="Times New Roman" w:cs="Times New Roman"/>
          <w:iCs/>
          <w:sz w:val="28"/>
          <w:szCs w:val="24"/>
        </w:rPr>
        <w:t>Добеши</w:t>
      </w:r>
      <w:proofErr w:type="spellEnd"/>
      <w:r w:rsidRPr="00C838D4">
        <w:rPr>
          <w:rFonts w:ascii="Times New Roman" w:hAnsi="Times New Roman" w:cs="Times New Roman"/>
          <w:iCs/>
          <w:sz w:val="28"/>
          <w:szCs w:val="24"/>
        </w:rPr>
        <w:t xml:space="preserve"> 4.</w:t>
      </w:r>
    </w:p>
    <w:p w14:paraId="386CB2A9" w14:textId="3D0ED104" w:rsidR="00C838D4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c) Постройте изображения вейвлет-коэффициентов</w:t>
      </w:r>
      <w:r>
        <w:rPr>
          <w:rFonts w:ascii="Times New Roman" w:hAnsi="Times New Roman" w:cs="Times New Roman"/>
          <w:iCs/>
          <w:sz w:val="28"/>
          <w:szCs w:val="24"/>
        </w:rPr>
        <w:t>.</w:t>
      </w:r>
    </w:p>
    <w:p w14:paraId="09A1F540" w14:textId="254A4595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d) Проведите сжатие изображения, оставив 20% наибольших по модулю коэффициентов (коэффициент сжатия 0,8), восстановите его</w:t>
      </w:r>
      <w:r w:rsidR="0065282B">
        <w:rPr>
          <w:rFonts w:ascii="Times New Roman" w:hAnsi="Times New Roman" w:cs="Times New Roman"/>
          <w:iCs/>
          <w:sz w:val="28"/>
          <w:szCs w:val="24"/>
        </w:rPr>
        <w:t>.</w:t>
      </w:r>
    </w:p>
    <w:p w14:paraId="2FA6559C" w14:textId="77777777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 xml:space="preserve">e) Проведите многоуровневое разложение, используя вейвлет </w:t>
      </w:r>
      <w:proofErr w:type="spellStart"/>
      <w:r w:rsidRPr="00C838D4">
        <w:rPr>
          <w:rFonts w:ascii="Times New Roman" w:hAnsi="Times New Roman" w:cs="Times New Roman"/>
          <w:iCs/>
          <w:sz w:val="28"/>
          <w:szCs w:val="24"/>
        </w:rPr>
        <w:t>Добеши</w:t>
      </w:r>
      <w:proofErr w:type="spellEnd"/>
      <w:r w:rsidRPr="00C838D4">
        <w:rPr>
          <w:rFonts w:ascii="Times New Roman" w:hAnsi="Times New Roman" w:cs="Times New Roman"/>
          <w:iCs/>
          <w:sz w:val="28"/>
          <w:szCs w:val="24"/>
        </w:rPr>
        <w:t xml:space="preserve"> 4 (число уровней 3-4).</w:t>
      </w:r>
    </w:p>
    <w:p w14:paraId="509800BE" w14:textId="68B8A98D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f) Постройте изображение только коэффициентов аппроксимации последнего уровня разложения</w:t>
      </w:r>
      <w:r w:rsidR="0065282B">
        <w:rPr>
          <w:rFonts w:ascii="Times New Roman" w:hAnsi="Times New Roman" w:cs="Times New Roman"/>
          <w:iCs/>
          <w:sz w:val="28"/>
          <w:szCs w:val="24"/>
        </w:rPr>
        <w:t>.</w:t>
      </w:r>
    </w:p>
    <w:p w14:paraId="357A861C" w14:textId="77777777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g) Проведите сжатие изображения, оставив 20% наибольших по модулю коэффициентов (коэффициент сжатия 0,8), восстановите его</w:t>
      </w:r>
      <w:r w:rsidR="0065282B">
        <w:rPr>
          <w:rFonts w:ascii="Times New Roman" w:hAnsi="Times New Roman" w:cs="Times New Roman"/>
          <w:iCs/>
          <w:sz w:val="28"/>
          <w:szCs w:val="24"/>
        </w:rPr>
        <w:t>.</w:t>
      </w:r>
    </w:p>
    <w:p w14:paraId="2D01D624" w14:textId="77777777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h) Повторите пункты a) – g), используя симметричные 4 и биортогональные 4,4 вейвлеты.</w:t>
      </w:r>
    </w:p>
    <w:p w14:paraId="621717FD" w14:textId="4E50F8FA" w:rsidR="006104FA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i) Сделайте вывод, какой из вейвлетов лучший при одноуровневом, а какой – при многоуровневом разложении</w:t>
      </w:r>
    </w:p>
    <w:p w14:paraId="7D986958" w14:textId="77777777" w:rsidR="00D15EC8" w:rsidRDefault="00D15EC8" w:rsidP="0065282B">
      <w:pPr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4"/>
        </w:rPr>
      </w:pPr>
    </w:p>
    <w:p w14:paraId="51CEF4BF" w14:textId="77777777" w:rsidR="00D15EC8" w:rsidRDefault="00D15EC8" w:rsidP="0065282B">
      <w:pPr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4"/>
        </w:rPr>
      </w:pPr>
    </w:p>
    <w:p w14:paraId="3236F1D2" w14:textId="77777777" w:rsidR="00D15EC8" w:rsidRDefault="00D15EC8" w:rsidP="0065282B">
      <w:pPr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4"/>
        </w:rPr>
      </w:pPr>
    </w:p>
    <w:p w14:paraId="136C6D62" w14:textId="00E7E08E" w:rsidR="00D15EC8" w:rsidRDefault="00D15EC8" w:rsidP="0065282B">
      <w:pPr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4"/>
        </w:rPr>
      </w:pPr>
      <w:r>
        <w:rPr>
          <w:rFonts w:ascii="Times New Roman" w:hAnsi="Times New Roman" w:cs="Times New Roman"/>
          <w:b/>
          <w:bCs/>
          <w:iCs/>
          <w:sz w:val="28"/>
          <w:szCs w:val="24"/>
        </w:rPr>
        <w:lastRenderedPageBreak/>
        <w:t>Решение</w:t>
      </w:r>
    </w:p>
    <w:p w14:paraId="1FAC48A1" w14:textId="7475B7E3" w:rsidR="00D15EC8" w:rsidRPr="00C838D4" w:rsidRDefault="00EA2BB4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eastAsiaTheme="minorEastAsia"/>
          <w:iCs/>
          <w:noProof/>
          <w:sz w:val="28"/>
        </w:rPr>
        <w:drawing>
          <wp:inline distT="0" distB="0" distL="0" distR="0" wp14:anchorId="6B3B450B" wp14:editId="71E341E8">
            <wp:extent cx="2955341" cy="298824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290" cy="299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0256" w14:textId="44E37A66" w:rsidR="00D15EC8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1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Исходное изображение</w:t>
      </w:r>
    </w:p>
    <w:p w14:paraId="7C0FFB38" w14:textId="77777777" w:rsidR="00D15EC8" w:rsidRPr="00C838D4" w:rsidRDefault="00D15EC8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D15EC8">
        <w:rPr>
          <w:rFonts w:ascii="Times New Roman" w:hAnsi="Times New Roman" w:cs="Times New Roman"/>
          <w:iCs/>
          <w:sz w:val="28"/>
          <w:szCs w:val="24"/>
        </w:rPr>
        <w:drawing>
          <wp:inline distT="0" distB="0" distL="0" distR="0" wp14:anchorId="18E400B4" wp14:editId="791C8AD4">
            <wp:extent cx="3457575" cy="516567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6674" cy="51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993E" w14:textId="454C7E7A" w:rsidR="00D15EC8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Вспомогательные функции</w:t>
      </w:r>
    </w:p>
    <w:p w14:paraId="59FFB0F8" w14:textId="77777777" w:rsidR="00D15EC8" w:rsidRPr="00C838D4" w:rsidRDefault="00D15EC8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D15EC8">
        <w:rPr>
          <w:rFonts w:ascii="Times New Roman" w:hAnsi="Times New Roman" w:cs="Times New Roman"/>
          <w:iCs/>
          <w:sz w:val="28"/>
          <w:szCs w:val="24"/>
        </w:rPr>
        <w:lastRenderedPageBreak/>
        <w:drawing>
          <wp:inline distT="0" distB="0" distL="0" distR="0" wp14:anchorId="2336002F" wp14:editId="59126B72">
            <wp:extent cx="4457700" cy="178458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5829" cy="17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5148" w14:textId="77777777" w:rsidR="00D15EC8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Код выполнения задания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9"/>
        <w:gridCol w:w="4772"/>
      </w:tblGrid>
      <w:tr w:rsidR="00EA2BB4" w14:paraId="6BB4A24C" w14:textId="5E70D24D" w:rsidTr="00D15EC8">
        <w:tc>
          <w:tcPr>
            <w:tcW w:w="4644" w:type="dxa"/>
          </w:tcPr>
          <w:p w14:paraId="36F41C28" w14:textId="0A7D5450" w:rsidR="00D15EC8" w:rsidRDefault="00EA2BB4" w:rsidP="006C62C9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0EBA66C9" wp14:editId="4C2D8FB7">
                  <wp:extent cx="2910327" cy="3035808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015" cy="3042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B3106" w14:textId="4A0C6932" w:rsidR="00BA69C4" w:rsidRDefault="00EA2BB4" w:rsidP="006C62C9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2453C217" wp14:editId="10ABE660">
                  <wp:extent cx="2143354" cy="2147466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019" cy="2157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50C6E4BA" w14:textId="00115E37" w:rsidR="00D15EC8" w:rsidRDefault="00EA2BB4" w:rsidP="006C62C9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1A560E9F" wp14:editId="5037125D">
                  <wp:extent cx="2889453" cy="3014034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9686" cy="3024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0BAB3" w14:textId="736EDC1C" w:rsidR="00BA69C4" w:rsidRPr="00D15EC8" w:rsidRDefault="00EA2BB4" w:rsidP="006C62C9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3677BD11" wp14:editId="3A8D0710">
                  <wp:extent cx="2145003" cy="2168881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931" cy="2184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BB4" w14:paraId="2150E152" w14:textId="77777777" w:rsidTr="00D15EC8">
        <w:tc>
          <w:tcPr>
            <w:tcW w:w="4644" w:type="dxa"/>
          </w:tcPr>
          <w:p w14:paraId="31DC7E69" w14:textId="56CCC392" w:rsidR="00D15EC8" w:rsidRPr="00D15EC8" w:rsidRDefault="00D15EC8" w:rsidP="006C62C9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4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– Одноуровневое разложение симметричного вейвлета 4</w:t>
            </w:r>
          </w:p>
        </w:tc>
        <w:tc>
          <w:tcPr>
            <w:tcW w:w="4927" w:type="dxa"/>
          </w:tcPr>
          <w:p w14:paraId="72EA4B1F" w14:textId="7BCD98EB" w:rsidR="00D15EC8" w:rsidRDefault="00D15EC8" w:rsidP="006C62C9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5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–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Много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уровневое разложение симметричного вейвлета 4</w:t>
            </w:r>
          </w:p>
        </w:tc>
      </w:tr>
    </w:tbl>
    <w:p w14:paraId="4134F8A7" w14:textId="022EE1DB" w:rsidR="00D15EC8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>
        <w:rPr>
          <w:rFonts w:ascii="Times New Roman" w:hAnsi="Times New Roman" w:cs="Times New Roman"/>
          <w:iCs/>
          <w:sz w:val="28"/>
          <w:szCs w:val="24"/>
        </w:rPr>
        <w:t xml:space="preserve"> </w:t>
      </w:r>
    </w:p>
    <w:p w14:paraId="769A948C" w14:textId="2834015A" w:rsidR="00D15EC8" w:rsidRPr="00C838D4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2"/>
        <w:gridCol w:w="4829"/>
      </w:tblGrid>
      <w:tr w:rsidR="00EA2BB4" w:rsidRPr="00D15EC8" w14:paraId="6861E40E" w14:textId="77777777" w:rsidTr="00DA0957">
        <w:tc>
          <w:tcPr>
            <w:tcW w:w="4644" w:type="dxa"/>
          </w:tcPr>
          <w:p w14:paraId="3D12C107" w14:textId="67BF4B68" w:rsidR="00D15EC8" w:rsidRDefault="00EA2BB4" w:rsidP="00DA0957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lastRenderedPageBreak/>
              <w:drawing>
                <wp:inline distT="0" distB="0" distL="0" distR="0" wp14:anchorId="12FBF399" wp14:editId="65BE7CED">
                  <wp:extent cx="2924351" cy="3050438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7526" cy="306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815193" w14:textId="72EEF25A" w:rsidR="00370912" w:rsidRDefault="00EA2BB4" w:rsidP="00DA0957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3F1B3879" wp14:editId="4772ED31">
                  <wp:extent cx="2377440" cy="2373274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1" cy="2386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00A8B5E" w14:textId="1D2F0ECE" w:rsidR="00D15EC8" w:rsidRDefault="00EA2BB4" w:rsidP="00DA0957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28AE9743" wp14:editId="6606A983">
                  <wp:extent cx="2980455" cy="31089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269" cy="312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231ED1" w14:textId="18D19A42" w:rsidR="00370912" w:rsidRPr="00D15EC8" w:rsidRDefault="00EA2BB4" w:rsidP="00DA0957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7CFF5FEE" wp14:editId="1E62EE63">
                  <wp:extent cx="2289810" cy="2315302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575" cy="2327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BB4" w14:paraId="76AD98BD" w14:textId="77777777" w:rsidTr="00DA0957">
        <w:tc>
          <w:tcPr>
            <w:tcW w:w="4644" w:type="dxa"/>
          </w:tcPr>
          <w:p w14:paraId="0E76ECC4" w14:textId="5609BE0A" w:rsidR="00D15EC8" w:rsidRPr="00D15EC8" w:rsidRDefault="00D15EC8" w:rsidP="00DA0957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6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– Одноуровневое разложение 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>биортогонального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вейвлета 4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>.4</w:t>
            </w:r>
          </w:p>
        </w:tc>
        <w:tc>
          <w:tcPr>
            <w:tcW w:w="4927" w:type="dxa"/>
          </w:tcPr>
          <w:p w14:paraId="0365E277" w14:textId="15402B0D" w:rsidR="00D15EC8" w:rsidRDefault="00D15EC8" w:rsidP="00DA0957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7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– Многоуровневое разложение 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>биортогонального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вейвлета 4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>.4</w:t>
            </w:r>
          </w:p>
        </w:tc>
      </w:tr>
    </w:tbl>
    <w:p w14:paraId="5A9E6434" w14:textId="761D584C" w:rsidR="00D15EC8" w:rsidRDefault="00D15EC8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p w14:paraId="5ED155F7" w14:textId="1FDBD666" w:rsidR="00370912" w:rsidRDefault="00370912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p w14:paraId="4FBCCF96" w14:textId="77777777" w:rsidR="00370912" w:rsidRDefault="00370912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4785"/>
      </w:tblGrid>
      <w:tr w:rsidR="00BC03B2" w:rsidRPr="00D15EC8" w14:paraId="4D09E8C4" w14:textId="77777777" w:rsidTr="00DA0957">
        <w:tc>
          <w:tcPr>
            <w:tcW w:w="4644" w:type="dxa"/>
          </w:tcPr>
          <w:p w14:paraId="3D5761EF" w14:textId="179195EC" w:rsidR="00CC7018" w:rsidRDefault="00BC03B2" w:rsidP="00DA0957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lastRenderedPageBreak/>
              <w:drawing>
                <wp:inline distT="0" distB="0" distL="0" distR="0" wp14:anchorId="26D5E482" wp14:editId="720B7863">
                  <wp:extent cx="3021177" cy="3151439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756" cy="3159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31C1FD" w14:textId="7287562C" w:rsidR="00370912" w:rsidRDefault="00BC03B2" w:rsidP="00DA0957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2655D78A" wp14:editId="1355130F">
                  <wp:extent cx="2150668" cy="2154794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176" cy="216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8728DF0" w14:textId="4DF79136" w:rsidR="00CC7018" w:rsidRDefault="00BC03B2" w:rsidP="00DA0957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4E9079C1" wp14:editId="14F7E127">
                  <wp:extent cx="3020634" cy="3150870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594" cy="316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EBB19E" w14:textId="7215F186" w:rsidR="00370912" w:rsidRPr="00D15EC8" w:rsidRDefault="00BC03B2" w:rsidP="00DA0957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73812423" wp14:editId="51E0F114">
                  <wp:extent cx="2055723" cy="2078609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308" cy="209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03B2" w14:paraId="5722E059" w14:textId="77777777" w:rsidTr="00DA0957">
        <w:tc>
          <w:tcPr>
            <w:tcW w:w="4644" w:type="dxa"/>
          </w:tcPr>
          <w:p w14:paraId="10339666" w14:textId="2934608F" w:rsidR="00CC7018" w:rsidRPr="00D15EC8" w:rsidRDefault="00CC7018" w:rsidP="00DA0957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– Одноуровневое разложение вейвлета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Добеши</w:t>
            </w:r>
            <w:proofErr w:type="spellEnd"/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4</w:t>
            </w:r>
          </w:p>
        </w:tc>
        <w:tc>
          <w:tcPr>
            <w:tcW w:w="4927" w:type="dxa"/>
          </w:tcPr>
          <w:p w14:paraId="261D8FD0" w14:textId="2310D712" w:rsidR="00CC7018" w:rsidRDefault="00CC7018" w:rsidP="00DA0957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– Многоуровневое разложение вейвлета </w:t>
            </w:r>
            <w:proofErr w:type="spellStart"/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Добеши</w:t>
            </w:r>
            <w:proofErr w:type="spellEnd"/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4</w:t>
            </w:r>
          </w:p>
        </w:tc>
      </w:tr>
    </w:tbl>
    <w:p w14:paraId="5FEF94F1" w14:textId="3225CF90" w:rsidR="00CC7018" w:rsidRDefault="00CC7018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p w14:paraId="6F988CC5" w14:textId="09AED1B0" w:rsidR="002908E5" w:rsidRPr="00BC03B2" w:rsidRDefault="002908E5" w:rsidP="002908E5">
      <w:pPr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iCs/>
          <w:sz w:val="28"/>
          <w:szCs w:val="24"/>
        </w:rPr>
        <w:tab/>
      </w:r>
      <w:r w:rsidR="00600144">
        <w:rPr>
          <w:rFonts w:ascii="Times New Roman" w:eastAsiaTheme="minorEastAsia" w:hAnsi="Times New Roman" w:cs="Times New Roman"/>
          <w:iCs/>
          <w:sz w:val="28"/>
          <w:szCs w:val="24"/>
        </w:rPr>
        <w:t>И</w:t>
      </w:r>
      <w:r w:rsidR="00600144" w:rsidRPr="00600144">
        <w:rPr>
          <w:rFonts w:ascii="Times New Roman" w:eastAsiaTheme="minorEastAsia" w:hAnsi="Times New Roman" w:cs="Times New Roman"/>
          <w:iCs/>
          <w:sz w:val="28"/>
          <w:szCs w:val="24"/>
        </w:rPr>
        <w:t xml:space="preserve">сходя из полученных результатов, лучшим восстановлением при одноуровневом разложении является вейвлет </w:t>
      </w:r>
      <w:proofErr w:type="spellStart"/>
      <w:r w:rsidR="00BC03B2" w:rsidRPr="00BC03B2">
        <w:rPr>
          <w:rFonts w:ascii="Times New Roman" w:eastAsiaTheme="minorEastAsia" w:hAnsi="Times New Roman" w:cs="Times New Roman"/>
          <w:iCs/>
          <w:sz w:val="28"/>
          <w:szCs w:val="24"/>
        </w:rPr>
        <w:t>Добеши</w:t>
      </w:r>
      <w:proofErr w:type="spellEnd"/>
      <w:r w:rsidR="00BC03B2" w:rsidRPr="00BC03B2">
        <w:rPr>
          <w:rFonts w:ascii="Times New Roman" w:eastAsiaTheme="minorEastAsia" w:hAnsi="Times New Roman" w:cs="Times New Roman"/>
          <w:iCs/>
          <w:sz w:val="28"/>
          <w:szCs w:val="24"/>
        </w:rPr>
        <w:t xml:space="preserve"> 4</w:t>
      </w:r>
      <w:r w:rsidR="00600144" w:rsidRPr="00600144">
        <w:rPr>
          <w:rFonts w:ascii="Times New Roman" w:eastAsiaTheme="minorEastAsia" w:hAnsi="Times New Roman" w:cs="Times New Roman"/>
          <w:iCs/>
          <w:sz w:val="28"/>
          <w:szCs w:val="24"/>
        </w:rPr>
        <w:t>, а при многоуровневом вейвлет симметричный 4.</w:t>
      </w:r>
    </w:p>
    <w:p w14:paraId="3CCCC516" w14:textId="319756AF" w:rsidR="00AD061E" w:rsidRPr="00AD061E" w:rsidRDefault="00AD061E" w:rsidP="00AD061E">
      <w:pPr>
        <w:ind w:firstLine="708"/>
        <w:rPr>
          <w:rFonts w:ascii="Times New Roman" w:hAnsi="Times New Roman" w:cs="Times New Roman"/>
          <w:b/>
          <w:bCs/>
          <w:iCs/>
          <w:sz w:val="28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iCs/>
          <w:sz w:val="28"/>
          <w:szCs w:val="24"/>
          <w:lang w:val="en-US"/>
        </w:rPr>
        <w:t>3</w:t>
      </w:r>
    </w:p>
    <w:p w14:paraId="66E2EC1C" w14:textId="12088A07" w:rsidR="00775940" w:rsidRPr="00775940" w:rsidRDefault="001F0CDD" w:rsidP="00775940">
      <w:pPr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iCs/>
          <w:sz w:val="28"/>
          <w:szCs w:val="24"/>
        </w:rPr>
        <w:tab/>
      </w:r>
      <w:r w:rsidR="00775940" w:rsidRPr="00775940">
        <w:rPr>
          <w:rFonts w:ascii="Times New Roman" w:eastAsiaTheme="minorEastAsia" w:hAnsi="Times New Roman" w:cs="Times New Roman"/>
          <w:iCs/>
          <w:sz w:val="28"/>
          <w:szCs w:val="24"/>
        </w:rPr>
        <w:t>a) Загрузите цветное изображение размера 256</w:t>
      </w:r>
      <w:r w:rsidR="00775940"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>x</w:t>
      </w:r>
      <w:r w:rsidR="00775940" w:rsidRPr="00775940">
        <w:rPr>
          <w:rFonts w:ascii="Times New Roman" w:eastAsiaTheme="minorEastAsia" w:hAnsi="Times New Roman" w:cs="Times New Roman"/>
          <w:iCs/>
          <w:sz w:val="28"/>
          <w:szCs w:val="24"/>
        </w:rPr>
        <w:t>256, 512</w:t>
      </w:r>
      <w:r w:rsidR="00775940"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>x</w:t>
      </w:r>
      <w:r w:rsidR="00775940" w:rsidRPr="00775940">
        <w:rPr>
          <w:rFonts w:ascii="Times New Roman" w:eastAsiaTheme="minorEastAsia" w:hAnsi="Times New Roman" w:cs="Times New Roman"/>
          <w:iCs/>
          <w:sz w:val="28"/>
          <w:szCs w:val="24"/>
        </w:rPr>
        <w:t>512 или 1024</w:t>
      </w:r>
      <w:r w:rsidR="00775940"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>x</w:t>
      </w:r>
      <w:r w:rsidR="00775940" w:rsidRPr="00775940">
        <w:rPr>
          <w:rFonts w:ascii="Times New Roman" w:eastAsiaTheme="minorEastAsia" w:hAnsi="Times New Roman" w:cs="Times New Roman"/>
          <w:iCs/>
          <w:sz w:val="28"/>
          <w:szCs w:val="24"/>
        </w:rPr>
        <w:t>1024.</w:t>
      </w:r>
    </w:p>
    <w:p w14:paraId="2A88D0A1" w14:textId="77777777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b) Наложите на изображение белый шум со стандартным отклонением σ = 0,5</w:t>
      </w:r>
    </w:p>
    <w:p w14:paraId="5DB87DE3" w14:textId="77777777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c) Найдите соотношение сигнал/шум до устранения.</w:t>
      </w:r>
    </w:p>
    <w:p w14:paraId="00DC82FB" w14:textId="0C8FB5B3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lastRenderedPageBreak/>
        <w:t>d) Проведите устранение шума, используя вейвлет Хаара, порог – мягкий, метод -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байесовский</w:t>
      </w:r>
    </w:p>
    <w:p w14:paraId="26998D95" w14:textId="77777777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e) Найдите соотношение сигнал/шум после устранения.</w:t>
      </w:r>
    </w:p>
    <w:p w14:paraId="0D925DCE" w14:textId="5A4B49B4" w:rsidR="00775940" w:rsidRPr="00775940" w:rsidRDefault="00775940" w:rsidP="00775940">
      <w:pPr>
        <w:ind w:left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f) Повторите пункты a) – e), используя вейвлеты </w:t>
      </w:r>
      <w:proofErr w:type="spellStart"/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Добеши</w:t>
      </w:r>
      <w:proofErr w:type="spellEnd"/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 4, симметричные 4 и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биортогональные вейвлеты 4.4 (используемые по умолчанию)</w:t>
      </w:r>
    </w:p>
    <w:p w14:paraId="0DD33F38" w14:textId="5250F5F5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g) Составьте таблицу, включив в неё соотношения сигнал/шум, выберите наилучший вейвлет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для устранения шума.</w:t>
      </w:r>
    </w:p>
    <w:p w14:paraId="19E83AAD" w14:textId="3A900EAB" w:rsidR="00CC7018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h) Постройте рисунок с оригинальным, зашумлённым и синтезированным изображениями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.</w:t>
      </w:r>
    </w:p>
    <w:p w14:paraId="438F961B" w14:textId="7964DBFE" w:rsidR="001033FD" w:rsidRDefault="001033FD" w:rsidP="00775940">
      <w:pPr>
        <w:ind w:firstLine="708"/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  <w:t>Решение</w:t>
      </w:r>
    </w:p>
    <w:p w14:paraId="42C37439" w14:textId="77777777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1033FD">
        <w:rPr>
          <w:rFonts w:ascii="Times New Roman" w:eastAsiaTheme="minorEastAsia" w:hAnsi="Times New Roman" w:cs="Times New Roman"/>
          <w:iCs/>
          <w:sz w:val="28"/>
          <w:szCs w:val="24"/>
        </w:rPr>
        <w:drawing>
          <wp:inline distT="0" distB="0" distL="0" distR="0" wp14:anchorId="3B904D50" wp14:editId="186F1CDA">
            <wp:extent cx="3957523" cy="396415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1759" cy="39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742A" w14:textId="65BDF399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1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Результат выполнения задания</w:t>
      </w:r>
    </w:p>
    <w:p w14:paraId="5FAC9FB8" w14:textId="77777777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iCs/>
          <w:noProof/>
          <w:sz w:val="28"/>
        </w:rPr>
        <w:lastRenderedPageBreak/>
        <w:drawing>
          <wp:inline distT="0" distB="0" distL="0" distR="0" wp14:anchorId="0AB39180" wp14:editId="632E950C">
            <wp:extent cx="5940425" cy="223012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324D" w14:textId="2A11CF4D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Устранение шума вейвлетом Хаара</w:t>
      </w:r>
    </w:p>
    <w:p w14:paraId="1A4CC121" w14:textId="561D16E0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eastAsiaTheme="minorEastAsia"/>
          <w:iCs/>
          <w:noProof/>
          <w:sz w:val="28"/>
        </w:rPr>
        <w:drawing>
          <wp:inline distT="0" distB="0" distL="0" distR="0" wp14:anchorId="66319DAF" wp14:editId="302F7BDA">
            <wp:extent cx="5940425" cy="22301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DF04" w14:textId="56982C43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 xml:space="preserve">Устранение шума вейвлетом </w:t>
      </w:r>
      <w:proofErr w:type="spellStart"/>
      <w:r w:rsidR="002C6AD9">
        <w:rPr>
          <w:rFonts w:ascii="Times New Roman" w:hAnsi="Times New Roman" w:cs="Times New Roman"/>
          <w:iCs/>
          <w:sz w:val="28"/>
          <w:szCs w:val="24"/>
        </w:rPr>
        <w:t>Добеши</w:t>
      </w:r>
      <w:proofErr w:type="spellEnd"/>
      <w:r w:rsidR="002C6AD9">
        <w:rPr>
          <w:rFonts w:ascii="Times New Roman" w:hAnsi="Times New Roman" w:cs="Times New Roman"/>
          <w:iCs/>
          <w:sz w:val="28"/>
          <w:szCs w:val="24"/>
        </w:rPr>
        <w:t xml:space="preserve"> 4</w:t>
      </w:r>
    </w:p>
    <w:p w14:paraId="45272C64" w14:textId="1A7567D7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eastAsiaTheme="minorEastAsia"/>
          <w:iCs/>
          <w:noProof/>
          <w:sz w:val="28"/>
        </w:rPr>
        <w:drawing>
          <wp:inline distT="0" distB="0" distL="0" distR="0" wp14:anchorId="009B9155" wp14:editId="4A4E9925">
            <wp:extent cx="5940425" cy="22301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C2E3" w14:textId="2F7794B3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 xml:space="preserve">Устранение шума вейвлетом </w:t>
      </w:r>
      <w:r w:rsidR="00515A1F">
        <w:rPr>
          <w:rFonts w:ascii="Times New Roman" w:hAnsi="Times New Roman" w:cs="Times New Roman"/>
          <w:iCs/>
          <w:sz w:val="28"/>
          <w:szCs w:val="24"/>
        </w:rPr>
        <w:t>симметричным 4</w:t>
      </w:r>
    </w:p>
    <w:p w14:paraId="2BD22F99" w14:textId="67F2D6D0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eastAsiaTheme="minorEastAsia"/>
          <w:iCs/>
          <w:noProof/>
          <w:sz w:val="28"/>
        </w:rPr>
        <w:lastRenderedPageBreak/>
        <w:drawing>
          <wp:inline distT="0" distB="0" distL="0" distR="0" wp14:anchorId="2B1DC828" wp14:editId="2997D1AD">
            <wp:extent cx="5940425" cy="22301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BBDA" w14:textId="4BE9731E" w:rsidR="001033FD" w:rsidRP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 w:rsidR="004378B9">
        <w:rPr>
          <w:rFonts w:ascii="Times New Roman" w:hAnsi="Times New Roman" w:cs="Times New Roman"/>
          <w:b/>
          <w:bCs/>
          <w:iCs/>
          <w:sz w:val="28"/>
          <w:szCs w:val="24"/>
        </w:rPr>
        <w:t>5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Устранение шума вейвлетом</w:t>
      </w:r>
      <w:r>
        <w:rPr>
          <w:rFonts w:ascii="Times New Roman" w:hAnsi="Times New Roman" w:cs="Times New Roman"/>
          <w:iCs/>
          <w:sz w:val="28"/>
          <w:szCs w:val="24"/>
        </w:rPr>
        <w:t xml:space="preserve"> биортогональным 4.4</w:t>
      </w:r>
    </w:p>
    <w:p w14:paraId="43371311" w14:textId="2A2EB9B9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516DCCC2" w14:textId="77777777" w:rsidR="004378B9" w:rsidRPr="00C838D4" w:rsidRDefault="004378B9" w:rsidP="004378B9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4378B9">
        <w:rPr>
          <w:rFonts w:ascii="Times New Roman" w:hAnsi="Times New Roman" w:cs="Times New Roman"/>
          <w:iCs/>
          <w:sz w:val="28"/>
          <w:szCs w:val="24"/>
        </w:rPr>
        <w:drawing>
          <wp:inline distT="0" distB="0" distL="0" distR="0" wp14:anchorId="4D37AE20" wp14:editId="3832812B">
            <wp:extent cx="2772461" cy="123913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4820" cy="124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1760" w14:textId="1DC9FB86" w:rsidR="004378B9" w:rsidRDefault="004378B9" w:rsidP="004378B9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6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Соотношение сигнала к шуму для разных вейвлетов</w:t>
      </w:r>
    </w:p>
    <w:p w14:paraId="68C2FC53" w14:textId="72C35678" w:rsidR="004378B9" w:rsidRDefault="004378B9" w:rsidP="004378B9">
      <w:pPr>
        <w:ind w:firstLine="708"/>
        <w:jc w:val="both"/>
        <w:rPr>
          <w:rFonts w:ascii="Times New Roman" w:hAnsi="Times New Roman" w:cs="Times New Roman"/>
          <w:iCs/>
          <w:sz w:val="28"/>
          <w:szCs w:val="24"/>
        </w:rPr>
      </w:pPr>
      <w:r>
        <w:rPr>
          <w:rFonts w:ascii="Times New Roman" w:hAnsi="Times New Roman" w:cs="Times New Roman"/>
          <w:iCs/>
          <w:sz w:val="28"/>
          <w:szCs w:val="24"/>
        </w:rPr>
        <w:t>Н</w:t>
      </w:r>
      <w:r w:rsidRPr="004378B9">
        <w:rPr>
          <w:rFonts w:ascii="Times New Roman" w:hAnsi="Times New Roman" w:cs="Times New Roman"/>
          <w:iCs/>
          <w:sz w:val="28"/>
          <w:szCs w:val="24"/>
        </w:rPr>
        <w:t>аилучше убрал шумы вейвлет Хаара, т.к. его значение соотношение сигнал</w:t>
      </w:r>
      <w:r>
        <w:rPr>
          <w:rFonts w:ascii="Times New Roman" w:hAnsi="Times New Roman" w:cs="Times New Roman"/>
          <w:iCs/>
          <w:sz w:val="28"/>
          <w:szCs w:val="24"/>
        </w:rPr>
        <w:t xml:space="preserve">а к </w:t>
      </w:r>
      <w:r w:rsidRPr="004378B9">
        <w:rPr>
          <w:rFonts w:ascii="Times New Roman" w:hAnsi="Times New Roman" w:cs="Times New Roman"/>
          <w:iCs/>
          <w:sz w:val="28"/>
          <w:szCs w:val="24"/>
        </w:rPr>
        <w:t>шум</w:t>
      </w:r>
      <w:r>
        <w:rPr>
          <w:rFonts w:ascii="Times New Roman" w:hAnsi="Times New Roman" w:cs="Times New Roman"/>
          <w:iCs/>
          <w:sz w:val="28"/>
          <w:szCs w:val="24"/>
        </w:rPr>
        <w:t>у</w:t>
      </w:r>
      <w:r w:rsidRPr="004378B9">
        <w:rPr>
          <w:rFonts w:ascii="Times New Roman" w:hAnsi="Times New Roman" w:cs="Times New Roman"/>
          <w:iCs/>
          <w:sz w:val="28"/>
          <w:szCs w:val="24"/>
        </w:rPr>
        <w:t xml:space="preserve"> больше.</w:t>
      </w:r>
    </w:p>
    <w:p w14:paraId="4AD92F02" w14:textId="77777777" w:rsidR="00F54299" w:rsidRPr="001033FD" w:rsidRDefault="00F54299" w:rsidP="00F54299">
      <w:pPr>
        <w:jc w:val="both"/>
        <w:rPr>
          <w:rFonts w:ascii="Times New Roman" w:hAnsi="Times New Roman" w:cs="Times New Roman"/>
          <w:iCs/>
          <w:sz w:val="28"/>
          <w:szCs w:val="24"/>
        </w:rPr>
      </w:pPr>
    </w:p>
    <w:p w14:paraId="0FD48532" w14:textId="676EBA1B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2D588CD2" w14:textId="5FCB57B5" w:rsidR="001033FD" w:rsidRPr="001033FD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sectPr w:rsidR="001033FD" w:rsidRPr="001033FD">
      <w:footerReference w:type="even" r:id="rId35"/>
      <w:footerReference w:type="default" r:id="rId36"/>
      <w:footerReference w:type="first" r:id="rId37"/>
      <w:pgSz w:w="11906" w:h="16838"/>
      <w:pgMar w:top="1134" w:right="850" w:bottom="1134" w:left="1701" w:header="0" w:footer="708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72D28" w14:textId="77777777" w:rsidR="00AB1DB5" w:rsidRDefault="00AB1DB5">
      <w:pPr>
        <w:spacing w:after="0" w:line="240" w:lineRule="auto"/>
      </w:pPr>
      <w:r>
        <w:separator/>
      </w:r>
    </w:p>
  </w:endnote>
  <w:endnote w:type="continuationSeparator" w:id="0">
    <w:p w14:paraId="39D0B7E5" w14:textId="77777777" w:rsidR="00AB1DB5" w:rsidRDefault="00AB1D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Noto Sans Devanagari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B1970" w14:textId="77777777" w:rsidR="006104FA" w:rsidRDefault="006104FA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4652739"/>
      <w:docPartObj>
        <w:docPartGallery w:val="Page Numbers (Bottom of Page)"/>
        <w:docPartUnique/>
      </w:docPartObj>
    </w:sdtPr>
    <w:sdtEndPr/>
    <w:sdtContent>
      <w:p w14:paraId="4F047B30" w14:textId="77777777" w:rsidR="006104FA" w:rsidRDefault="00C522B5">
        <w:pPr>
          <w:pStyle w:val="a6"/>
          <w:jc w:val="center"/>
          <w:rPr>
            <w:rFonts w:ascii="Times New Roman" w:hAnsi="Times New Roman" w:cs="Times New Roman"/>
            <w:sz w:val="28"/>
            <w:szCs w:val="24"/>
          </w:rPr>
        </w:pPr>
        <w:r>
          <w:rPr>
            <w:rFonts w:ascii="Times New Roman" w:hAnsi="Times New Roman" w:cs="Times New Roman"/>
            <w:sz w:val="28"/>
            <w:szCs w:val="24"/>
          </w:rPr>
          <w:fldChar w:fldCharType="begin"/>
        </w:r>
        <w:r>
          <w:rPr>
            <w:rFonts w:ascii="Times New Roman" w:hAnsi="Times New Roman" w:cs="Times New Roman"/>
            <w:sz w:val="28"/>
            <w:szCs w:val="24"/>
          </w:rPr>
          <w:instrText xml:space="preserve"> PAGE </w:instrText>
        </w:r>
        <w:r>
          <w:rPr>
            <w:rFonts w:ascii="Times New Roman" w:hAnsi="Times New Roman" w:cs="Times New Roman"/>
            <w:sz w:val="28"/>
            <w:szCs w:val="24"/>
          </w:rPr>
          <w:fldChar w:fldCharType="separate"/>
        </w:r>
        <w:r>
          <w:rPr>
            <w:rFonts w:ascii="Times New Roman" w:hAnsi="Times New Roman" w:cs="Times New Roman"/>
            <w:sz w:val="28"/>
            <w:szCs w:val="24"/>
          </w:rPr>
          <w:t>14</w:t>
        </w:r>
        <w:r>
          <w:rPr>
            <w:rFonts w:ascii="Times New Roman" w:hAnsi="Times New Roman" w:cs="Times New Roman"/>
            <w:sz w:val="28"/>
            <w:szCs w:val="24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9988A" w14:textId="77777777" w:rsidR="006104FA" w:rsidRDefault="006104F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B5A5E" w14:textId="77777777" w:rsidR="00AB1DB5" w:rsidRDefault="00AB1DB5">
      <w:pPr>
        <w:spacing w:after="0" w:line="240" w:lineRule="auto"/>
      </w:pPr>
      <w:r>
        <w:separator/>
      </w:r>
    </w:p>
  </w:footnote>
  <w:footnote w:type="continuationSeparator" w:id="0">
    <w:p w14:paraId="61FE8E9F" w14:textId="77777777" w:rsidR="00AB1DB5" w:rsidRDefault="00AB1D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4FA"/>
    <w:rsid w:val="001033FD"/>
    <w:rsid w:val="001F0CDD"/>
    <w:rsid w:val="002908E5"/>
    <w:rsid w:val="002C6AD9"/>
    <w:rsid w:val="00370912"/>
    <w:rsid w:val="004378B9"/>
    <w:rsid w:val="00515A1F"/>
    <w:rsid w:val="005C0BD8"/>
    <w:rsid w:val="00600144"/>
    <w:rsid w:val="006104FA"/>
    <w:rsid w:val="0065282B"/>
    <w:rsid w:val="00775940"/>
    <w:rsid w:val="00A1122D"/>
    <w:rsid w:val="00AB1DB5"/>
    <w:rsid w:val="00AD061E"/>
    <w:rsid w:val="00B638A0"/>
    <w:rsid w:val="00BA69C4"/>
    <w:rsid w:val="00BC03B2"/>
    <w:rsid w:val="00C522B5"/>
    <w:rsid w:val="00C838D4"/>
    <w:rsid w:val="00CC7018"/>
    <w:rsid w:val="00D15EC8"/>
    <w:rsid w:val="00EA2BB4"/>
    <w:rsid w:val="00F54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B2AD7D"/>
  <w15:docId w15:val="{FC4339B5-F6A8-407A-A574-0D0A00E19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8B9"/>
    <w:pPr>
      <w:spacing w:after="160" w:line="259" w:lineRule="auto"/>
    </w:pPr>
    <w:rPr>
      <w:rFonts w:ascii="Courier New" w:hAnsi="Courier New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Стиль1 Знак"/>
    <w:basedOn w:val="a0"/>
    <w:link w:val="10"/>
    <w:qFormat/>
    <w:rsid w:val="009D5801"/>
    <w:rPr>
      <w:rFonts w:ascii="Times New Roman" w:hAnsi="Times New Roman"/>
      <w:sz w:val="28"/>
      <w:lang w:val="en-US"/>
    </w:rPr>
  </w:style>
  <w:style w:type="character" w:customStyle="1" w:styleId="a3">
    <w:name w:val="Абзац списка Знак"/>
    <w:basedOn w:val="a0"/>
    <w:link w:val="a4"/>
    <w:uiPriority w:val="1"/>
    <w:qFormat/>
    <w:locked/>
    <w:rsid w:val="009C0ED8"/>
    <w:rPr>
      <w:rFonts w:ascii="Courier New" w:hAnsi="Courier New"/>
      <w:sz w:val="24"/>
    </w:rPr>
  </w:style>
  <w:style w:type="character" w:customStyle="1" w:styleId="2">
    <w:name w:val="Стиль2 Знак"/>
    <w:basedOn w:val="a3"/>
    <w:link w:val="20"/>
    <w:qFormat/>
    <w:rsid w:val="009C0ED8"/>
    <w:rPr>
      <w:rFonts w:ascii="Times New Roman" w:hAnsi="Times New Roman" w:cs="Times New Roman"/>
      <w:sz w:val="28"/>
      <w:szCs w:val="28"/>
    </w:rPr>
  </w:style>
  <w:style w:type="character" w:customStyle="1" w:styleId="a5">
    <w:name w:val="Нижний колонтитул Знак"/>
    <w:basedOn w:val="a0"/>
    <w:link w:val="a6"/>
    <w:uiPriority w:val="99"/>
    <w:qFormat/>
    <w:rsid w:val="009C0ED8"/>
    <w:rPr>
      <w:rFonts w:ascii="Courier New" w:hAnsi="Courier New"/>
      <w:sz w:val="24"/>
    </w:rPr>
  </w:style>
  <w:style w:type="character" w:styleId="a7">
    <w:name w:val="Placeholder Text"/>
    <w:basedOn w:val="a0"/>
    <w:uiPriority w:val="99"/>
    <w:semiHidden/>
    <w:qFormat/>
    <w:rsid w:val="00C74E51"/>
    <w:rPr>
      <w:color w:val="808080"/>
    </w:rPr>
  </w:style>
  <w:style w:type="character" w:customStyle="1" w:styleId="mjx-char">
    <w:name w:val="mjx-char"/>
    <w:basedOn w:val="a0"/>
    <w:qFormat/>
    <w:rsid w:val="00C74E51"/>
  </w:style>
  <w:style w:type="paragraph" w:customStyle="1" w:styleId="Heading">
    <w:name w:val="Heading"/>
    <w:basedOn w:val="a"/>
    <w:next w:val="a8"/>
    <w:qFormat/>
    <w:pPr>
      <w:keepNext/>
      <w:spacing w:before="240" w:after="120"/>
    </w:pPr>
    <w:rPr>
      <w:rFonts w:ascii="Liberation Sans" w:eastAsia="DejaVu Sans" w:hAnsi="Liberation Sans" w:cs="Noto Sans Devanagari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Noto Sans Devanagari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Noto Sans Devanagari"/>
      <w:i/>
      <w:iCs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styleId="a4">
    <w:name w:val="List Paragraph"/>
    <w:basedOn w:val="a"/>
    <w:next w:val="a"/>
    <w:link w:val="a3"/>
    <w:uiPriority w:val="1"/>
    <w:qFormat/>
    <w:rsid w:val="003456BB"/>
    <w:pPr>
      <w:contextualSpacing/>
      <w:jc w:val="both"/>
    </w:pPr>
  </w:style>
  <w:style w:type="paragraph" w:customStyle="1" w:styleId="11">
    <w:name w:val="Стиль1"/>
    <w:basedOn w:val="a"/>
    <w:qFormat/>
    <w:rsid w:val="009D5801"/>
    <w:pPr>
      <w:spacing w:after="0"/>
    </w:pPr>
    <w:rPr>
      <w:rFonts w:ascii="Times New Roman" w:hAnsi="Times New Roman"/>
      <w:sz w:val="28"/>
      <w:lang w:val="en-US"/>
    </w:rPr>
  </w:style>
  <w:style w:type="paragraph" w:customStyle="1" w:styleId="20">
    <w:name w:val="Стиль2"/>
    <w:basedOn w:val="a4"/>
    <w:link w:val="2"/>
    <w:qFormat/>
    <w:rsid w:val="009C0ED8"/>
    <w:pPr>
      <w:spacing w:after="0" w:line="360" w:lineRule="auto"/>
      <w:ind w:firstLine="709"/>
    </w:pPr>
    <w:rPr>
      <w:rFonts w:ascii="Times New Roman" w:hAnsi="Times New Roman" w:cs="Times New Roman"/>
      <w:sz w:val="28"/>
      <w:szCs w:val="28"/>
    </w:rPr>
  </w:style>
  <w:style w:type="paragraph" w:customStyle="1" w:styleId="HeaderandFooter">
    <w:name w:val="Header and Footer"/>
    <w:basedOn w:val="a"/>
    <w:qFormat/>
  </w:style>
  <w:style w:type="paragraph" w:styleId="a6">
    <w:name w:val="footer"/>
    <w:basedOn w:val="a"/>
    <w:link w:val="a5"/>
    <w:uiPriority w:val="99"/>
    <w:unhideWhenUsed/>
    <w:rsid w:val="009C0ED8"/>
    <w:pPr>
      <w:tabs>
        <w:tab w:val="center" w:pos="4677"/>
        <w:tab w:val="right" w:pos="9355"/>
      </w:tabs>
      <w:spacing w:after="0" w:line="240" w:lineRule="auto"/>
    </w:pPr>
  </w:style>
  <w:style w:type="table" w:styleId="ab">
    <w:name w:val="Table Grid"/>
    <w:basedOn w:val="a1"/>
    <w:uiPriority w:val="39"/>
    <w:rsid w:val="009C0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0">
    <w:name w:val="Plain Table 1"/>
    <w:basedOn w:val="a1"/>
    <w:link w:val="1"/>
    <w:uiPriority w:val="41"/>
    <w:rsid w:val="009C0ED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9C0ED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">
    <w:name w:val="List Table 7 Colorful"/>
    <w:basedOn w:val="a1"/>
    <w:uiPriority w:val="52"/>
    <w:rsid w:val="00D84D90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11</Pages>
  <Words>683</Words>
  <Characters>3898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Safronov</dc:creator>
  <dc:description/>
  <cp:lastModifiedBy>Nikita Safronov</cp:lastModifiedBy>
  <cp:revision>41</cp:revision>
  <cp:lastPrinted>2024-10-23T08:03:00Z</cp:lastPrinted>
  <dcterms:created xsi:type="dcterms:W3CDTF">2024-10-22T18:25:00Z</dcterms:created>
  <dcterms:modified xsi:type="dcterms:W3CDTF">2024-12-08T22:18:00Z</dcterms:modified>
  <dc:language>en-US</dc:language>
</cp:coreProperties>
</file>